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A2" w:rsidRPr="0007655C" w:rsidRDefault="00BA1EA2" w:rsidP="00173699">
      <w:pPr>
        <w:spacing w:after="0"/>
        <w:ind w:left="2124" w:firstLine="708"/>
        <w:jc w:val="right"/>
        <w:rPr>
          <w:rFonts w:ascii="PF DinDisplay Pro Light" w:hAnsi="PF DinDisplay Pro Light"/>
          <w:spacing w:val="4"/>
          <w:sz w:val="16"/>
          <w:szCs w:val="16"/>
        </w:rPr>
      </w:pPr>
    </w:p>
    <w:p w:rsidR="002719D7" w:rsidRPr="001779F7" w:rsidRDefault="002719D7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  <w:r w:rsidRPr="001779F7">
        <w:rPr>
          <w:rFonts w:ascii="PF DinDisplay Pro Light" w:hAnsi="PF DinDisplay Pro Light"/>
          <w:b/>
          <w:spacing w:val="4"/>
          <w:sz w:val="26"/>
          <w:szCs w:val="26"/>
        </w:rPr>
        <w:t>ЗАЯВКА</w:t>
      </w:r>
    </w:p>
    <w:p w:rsidR="002719D7" w:rsidRDefault="002719D7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  <w:r w:rsidRPr="001779F7">
        <w:rPr>
          <w:rFonts w:ascii="PF DinDisplay Pro Light" w:hAnsi="PF DinDisplay Pro Light"/>
          <w:b/>
          <w:spacing w:val="4"/>
          <w:sz w:val="26"/>
          <w:szCs w:val="26"/>
        </w:rPr>
        <w:t xml:space="preserve">на участие представителей организации в </w:t>
      </w:r>
      <w:r w:rsidR="00EE62FA">
        <w:rPr>
          <w:rFonts w:ascii="PF DinDisplay Pro Light" w:hAnsi="PF DinDisplay Pro Light"/>
          <w:b/>
          <w:spacing w:val="4"/>
          <w:sz w:val="26"/>
          <w:szCs w:val="26"/>
        </w:rPr>
        <w:t>мероприятиях деловой программы</w:t>
      </w:r>
      <w:r w:rsidR="00731C06">
        <w:rPr>
          <w:rFonts w:ascii="PF DinDisplay Pro Light" w:hAnsi="PF DinDisplay Pro Light"/>
          <w:b/>
          <w:spacing w:val="4"/>
          <w:sz w:val="26"/>
          <w:szCs w:val="26"/>
        </w:rPr>
        <w:t>*</w:t>
      </w:r>
      <w:r w:rsidR="00B6125E">
        <w:rPr>
          <w:rFonts w:ascii="PF DinDisplay Pro Light" w:hAnsi="PF DinDisplay Pro Light"/>
          <w:b/>
          <w:spacing w:val="4"/>
          <w:sz w:val="26"/>
          <w:szCs w:val="26"/>
        </w:rPr>
        <w:t xml:space="preserve"> </w:t>
      </w:r>
    </w:p>
    <w:p w:rsidR="00080FA0" w:rsidRDefault="00B6125E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  <w:r>
        <w:rPr>
          <w:rFonts w:ascii="PF DinDisplay Pro Light" w:hAnsi="PF DinDisplay Pro Light"/>
          <w:b/>
          <w:spacing w:val="4"/>
          <w:sz w:val="26"/>
          <w:szCs w:val="26"/>
          <w:lang w:val="en-US"/>
        </w:rPr>
        <w:t>XII</w:t>
      </w:r>
      <w:r w:rsidRPr="00080FA0">
        <w:rPr>
          <w:rFonts w:ascii="PF DinDisplay Pro Light" w:hAnsi="PF DinDisplay Pro Light"/>
          <w:b/>
          <w:spacing w:val="4"/>
          <w:sz w:val="26"/>
          <w:szCs w:val="26"/>
        </w:rPr>
        <w:t xml:space="preserve"> </w:t>
      </w:r>
      <w:r>
        <w:rPr>
          <w:rFonts w:ascii="PF DinDisplay Pro Light" w:hAnsi="PF DinDisplay Pro Light"/>
          <w:b/>
          <w:spacing w:val="4"/>
          <w:sz w:val="26"/>
          <w:szCs w:val="26"/>
        </w:rPr>
        <w:t xml:space="preserve">выставки-конференции «СевТЭК-2017» и </w:t>
      </w:r>
    </w:p>
    <w:p w:rsidR="00B6125E" w:rsidRPr="00B6125E" w:rsidRDefault="00080FA0" w:rsidP="002719D7">
      <w:pPr>
        <w:spacing w:after="0"/>
        <w:jc w:val="center"/>
        <w:rPr>
          <w:rFonts w:ascii="PF DinDisplay Pro Light" w:hAnsi="PF DinDisplay Pro Light"/>
          <w:b/>
          <w:spacing w:val="4"/>
          <w:sz w:val="26"/>
          <w:szCs w:val="26"/>
        </w:rPr>
      </w:pPr>
      <w:r>
        <w:rPr>
          <w:rFonts w:ascii="PF DinDisplay Pro Light" w:hAnsi="PF DinDisplay Pro Light"/>
          <w:b/>
          <w:spacing w:val="4"/>
          <w:sz w:val="26"/>
          <w:szCs w:val="26"/>
        </w:rPr>
        <w:t>Региональной инвестиционной энергетической конференции</w:t>
      </w:r>
    </w:p>
    <w:p w:rsidR="002719D7" w:rsidRPr="0007655C" w:rsidRDefault="002719D7" w:rsidP="002719D7">
      <w:pPr>
        <w:spacing w:after="0"/>
        <w:jc w:val="center"/>
        <w:rPr>
          <w:rFonts w:ascii="PF DinDisplay Pro Light" w:hAnsi="PF DinDisplay Pro Light"/>
          <w:spacing w:val="4"/>
          <w:sz w:val="16"/>
          <w:szCs w:val="16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518"/>
        <w:gridCol w:w="1310"/>
        <w:gridCol w:w="2517"/>
        <w:gridCol w:w="993"/>
        <w:gridCol w:w="2443"/>
      </w:tblGrid>
      <w:tr w:rsidR="002719D7" w:rsidRPr="008A4846" w:rsidTr="00EC74E7">
        <w:trPr>
          <w:cantSplit/>
          <w:trHeight w:val="1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9D7" w:rsidRPr="008A4846" w:rsidRDefault="002719D7" w:rsidP="001779F7">
            <w:pPr>
              <w:pStyle w:val="1"/>
              <w:rPr>
                <w:rFonts w:ascii="Calibri" w:hAnsi="Calibri"/>
                <w:b/>
                <w:noProof/>
              </w:rPr>
            </w:pPr>
            <w:r w:rsidRPr="008A4846">
              <w:rPr>
                <w:rFonts w:ascii="Calibri" w:hAnsi="Calibri"/>
                <w:b/>
                <w:noProof/>
              </w:rPr>
              <w:t xml:space="preserve">Полное название </w:t>
            </w:r>
            <w:r w:rsidR="001779F7">
              <w:rPr>
                <w:rFonts w:ascii="Calibri" w:hAnsi="Calibri"/>
                <w:b/>
                <w:noProof/>
              </w:rPr>
              <w:t>организации</w:t>
            </w:r>
            <w:r w:rsidRPr="008A4846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72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9D7" w:rsidRPr="008A4846" w:rsidRDefault="002719D7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2719D7" w:rsidRPr="008A4846" w:rsidTr="00EC74E7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9D7" w:rsidRPr="008A4846" w:rsidRDefault="002719D7" w:rsidP="00227024">
            <w:pPr>
              <w:pStyle w:val="1"/>
              <w:rPr>
                <w:rFonts w:ascii="Calibri" w:hAnsi="Calibri"/>
                <w:b/>
                <w:noProof/>
              </w:rPr>
            </w:pPr>
            <w:r w:rsidRPr="008A4846">
              <w:rPr>
                <w:rFonts w:ascii="Calibri" w:hAnsi="Calibri"/>
                <w:b/>
                <w:noProof/>
              </w:rPr>
              <w:t>Ф.И.О. Руководителя:</w:t>
            </w:r>
          </w:p>
        </w:tc>
        <w:tc>
          <w:tcPr>
            <w:tcW w:w="72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9D7" w:rsidRPr="008A4846" w:rsidRDefault="002719D7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1E1A66" w:rsidRPr="008A4846" w:rsidTr="00EC74E7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A66" w:rsidRPr="008A4846" w:rsidRDefault="001E1A66" w:rsidP="00227024">
            <w:pPr>
              <w:pStyle w:val="1"/>
              <w:rPr>
                <w:rFonts w:ascii="Calibri" w:hAnsi="Calibri"/>
                <w:b/>
                <w:noProof/>
              </w:rPr>
            </w:pPr>
            <w:r w:rsidRPr="008A4846">
              <w:rPr>
                <w:rFonts w:ascii="Calibri" w:hAnsi="Calibri"/>
                <w:b/>
                <w:noProof/>
              </w:rPr>
              <w:t>Должность:</w:t>
            </w:r>
          </w:p>
        </w:tc>
        <w:tc>
          <w:tcPr>
            <w:tcW w:w="726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A66" w:rsidRPr="008A4846" w:rsidRDefault="001E1A66" w:rsidP="002719D7">
            <w:pPr>
              <w:pStyle w:val="1"/>
              <w:ind w:left="389" w:right="5"/>
              <w:rPr>
                <w:rFonts w:ascii="Calibri" w:hAnsi="Calibri"/>
              </w:rPr>
            </w:pPr>
          </w:p>
        </w:tc>
      </w:tr>
      <w:tr w:rsidR="00EC74E7" w:rsidRPr="008A4846" w:rsidTr="001E35B2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4E7" w:rsidRPr="008A4846" w:rsidRDefault="00EC74E7" w:rsidP="00227024">
            <w:pPr>
              <w:pStyle w:val="1"/>
              <w:rPr>
                <w:rFonts w:ascii="Calibri" w:hAnsi="Calibri"/>
                <w:b/>
                <w:noProof/>
              </w:rPr>
            </w:pPr>
            <w:r w:rsidRPr="008A4846">
              <w:rPr>
                <w:rFonts w:ascii="Calibri" w:hAnsi="Calibri"/>
                <w:b/>
                <w:noProof/>
              </w:rPr>
              <w:t>Контакты</w:t>
            </w:r>
            <w:r>
              <w:rPr>
                <w:rFonts w:ascii="Calibri" w:hAnsi="Calibri"/>
                <w:b/>
                <w:noProof/>
              </w:rPr>
              <w:t xml:space="preserve"> организации</w:t>
            </w:r>
            <w:r w:rsidRPr="008A4846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8A4846" w:rsidRDefault="0029253A" w:rsidP="0029253A">
            <w:pPr>
              <w:pStyle w:val="1"/>
              <w:ind w:left="-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Юр. а</w:t>
            </w:r>
            <w:r w:rsidR="00EC74E7">
              <w:rPr>
                <w:rFonts w:ascii="Calibri" w:hAnsi="Calibri"/>
              </w:rPr>
              <w:t>дрес: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29253A" w:rsidRPr="008A4846" w:rsidTr="001E35B2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253A" w:rsidRPr="008A4846" w:rsidRDefault="0029253A" w:rsidP="00EC74E7">
            <w:pPr>
              <w:pStyle w:val="1"/>
              <w:rPr>
                <w:rFonts w:ascii="Calibri" w:hAnsi="Calibri"/>
                <w:b/>
                <w:noProof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9253A" w:rsidRPr="008A4846" w:rsidRDefault="0029253A" w:rsidP="001E35B2">
            <w:pPr>
              <w:pStyle w:val="1"/>
              <w:ind w:left="-52"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Почт. адрес: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253A" w:rsidRPr="008A4846" w:rsidRDefault="0029253A" w:rsidP="00EC74E7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EC74E7" w:rsidRPr="008A4846" w:rsidTr="001E35B2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rPr>
                <w:rFonts w:ascii="Calibri" w:hAnsi="Calibri"/>
                <w:b/>
                <w:noProof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ind w:left="-52"/>
              <w:rPr>
                <w:rFonts w:ascii="Calibri" w:hAnsi="Calibri"/>
              </w:rPr>
            </w:pPr>
            <w:r w:rsidRPr="008A4846">
              <w:rPr>
                <w:rFonts w:ascii="Calibri" w:hAnsi="Calibri"/>
              </w:rPr>
              <w:t>Телефон: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EC74E7">
            <w:pPr>
              <w:pStyle w:val="1"/>
              <w:ind w:left="34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ind w:left="34"/>
              <w:rPr>
                <w:rFonts w:ascii="Calibri" w:hAnsi="Calibri"/>
              </w:rPr>
            </w:pPr>
            <w:r w:rsidRPr="008A4846">
              <w:rPr>
                <w:rFonts w:ascii="Calibri" w:hAnsi="Calibri"/>
              </w:rPr>
              <w:t xml:space="preserve">Факс: 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29253A">
            <w:pPr>
              <w:pStyle w:val="1"/>
              <w:rPr>
                <w:rFonts w:ascii="Calibri" w:hAnsi="Calibri"/>
              </w:rPr>
            </w:pPr>
          </w:p>
        </w:tc>
      </w:tr>
      <w:tr w:rsidR="00EC74E7" w:rsidRPr="008A4846" w:rsidTr="001E35B2">
        <w:trPr>
          <w:cantSplit/>
          <w:trHeight w:val="117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rPr>
                <w:rFonts w:ascii="Calibri" w:hAnsi="Calibri"/>
                <w:b/>
                <w:noProof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29253A" w:rsidRDefault="00EC74E7" w:rsidP="00EC74E7">
            <w:pPr>
              <w:pStyle w:val="1"/>
              <w:ind w:left="-52"/>
              <w:rPr>
                <w:rFonts w:ascii="Calibri" w:hAnsi="Calibri"/>
              </w:rPr>
            </w:pPr>
            <w:r w:rsidRPr="008A4846">
              <w:rPr>
                <w:rFonts w:ascii="Calibri" w:hAnsi="Calibri"/>
                <w:lang w:val="en-US"/>
              </w:rPr>
              <w:t>E</w:t>
            </w:r>
            <w:r w:rsidRPr="008A4846">
              <w:rPr>
                <w:rFonts w:ascii="Calibri" w:hAnsi="Calibri"/>
              </w:rPr>
              <w:t>-</w:t>
            </w:r>
            <w:proofErr w:type="spellStart"/>
            <w:r w:rsidRPr="008A4846">
              <w:rPr>
                <w:rFonts w:ascii="Calibri" w:hAnsi="Calibri"/>
              </w:rPr>
              <w:t>mail</w:t>
            </w:r>
            <w:proofErr w:type="spellEnd"/>
            <w:r w:rsidRPr="0029253A">
              <w:rPr>
                <w:rFonts w:ascii="Calibri" w:hAnsi="Calibri"/>
              </w:rPr>
              <w:t>:</w:t>
            </w:r>
            <w:r w:rsidRPr="008A4846">
              <w:rPr>
                <w:rFonts w:ascii="Calibri" w:hAnsi="Calibri"/>
              </w:rPr>
              <w:t xml:space="preserve"> 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EC74E7">
            <w:pPr>
              <w:pStyle w:val="1"/>
              <w:ind w:left="34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C74E7" w:rsidRPr="008A4846" w:rsidRDefault="00EC74E7" w:rsidP="00EC74E7">
            <w:pPr>
              <w:pStyle w:val="1"/>
              <w:ind w:left="34"/>
              <w:rPr>
                <w:rFonts w:ascii="Calibri" w:hAnsi="Calibri"/>
              </w:rPr>
            </w:pPr>
            <w:r w:rsidRPr="0029253A">
              <w:rPr>
                <w:rFonts w:ascii="Calibri" w:hAnsi="Calibri"/>
              </w:rPr>
              <w:t>Сайт:</w:t>
            </w:r>
          </w:p>
        </w:tc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4E7" w:rsidRPr="008A4846" w:rsidRDefault="00EC74E7" w:rsidP="0029253A">
            <w:pPr>
              <w:pStyle w:val="1"/>
              <w:rPr>
                <w:rFonts w:ascii="Calibri" w:hAnsi="Calibri"/>
              </w:rPr>
            </w:pPr>
          </w:p>
        </w:tc>
      </w:tr>
    </w:tbl>
    <w:p w:rsidR="002719D7" w:rsidRPr="0026726D" w:rsidRDefault="002719D7" w:rsidP="002719D7">
      <w:pPr>
        <w:spacing w:after="0"/>
        <w:jc w:val="center"/>
        <w:rPr>
          <w:rFonts w:ascii="PF DinDisplay Pro Light" w:hAnsi="PF DinDisplay Pro Light"/>
          <w:spacing w:val="4"/>
          <w:sz w:val="12"/>
          <w:szCs w:val="12"/>
        </w:rPr>
      </w:pPr>
    </w:p>
    <w:p w:rsidR="0026726D" w:rsidRDefault="0026726D" w:rsidP="002719D7">
      <w:pPr>
        <w:spacing w:after="0"/>
        <w:jc w:val="center"/>
        <w:rPr>
          <w:rFonts w:ascii="PF DinDisplay Pro Light" w:hAnsi="PF DinDisplay Pro Light"/>
          <w:spacing w:val="4"/>
          <w:sz w:val="26"/>
          <w:szCs w:val="26"/>
        </w:rPr>
      </w:pPr>
      <w:r>
        <w:rPr>
          <w:rFonts w:ascii="PF DinDisplay Pro Light" w:hAnsi="PF DinDisplay Pro Light"/>
          <w:spacing w:val="4"/>
          <w:sz w:val="26"/>
          <w:szCs w:val="26"/>
        </w:rPr>
        <w:t>Участник</w:t>
      </w:r>
      <w:r w:rsidR="00670CD5">
        <w:rPr>
          <w:rFonts w:ascii="PF DinDisplay Pro Light" w:hAnsi="PF DinDisplay Pro Light"/>
          <w:spacing w:val="4"/>
          <w:sz w:val="26"/>
          <w:szCs w:val="26"/>
        </w:rPr>
        <w:t>(и)</w:t>
      </w:r>
      <w:r w:rsidR="0061726B">
        <w:rPr>
          <w:rFonts w:ascii="PF DinDisplay Pro Light" w:hAnsi="PF DinDisplay Pro Light"/>
          <w:spacing w:val="4"/>
          <w:sz w:val="26"/>
          <w:szCs w:val="26"/>
        </w:rPr>
        <w:t>:</w:t>
      </w: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2517"/>
        <w:gridCol w:w="993"/>
        <w:gridCol w:w="317"/>
        <w:gridCol w:w="992"/>
        <w:gridCol w:w="1134"/>
      </w:tblGrid>
      <w:tr w:rsidR="001E1A66" w:rsidRPr="008A4846" w:rsidTr="002F7A79">
        <w:trPr>
          <w:cantSplit/>
          <w:trHeight w:val="1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1A66" w:rsidRPr="008A4846" w:rsidRDefault="000059E6" w:rsidP="0061726B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ФИО участника: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1A66" w:rsidRPr="008A4846" w:rsidRDefault="001E1A66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0059E6" w:rsidRPr="008A4846" w:rsidTr="00236DCA">
        <w:trPr>
          <w:cantSplit/>
          <w:trHeight w:val="11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59E6" w:rsidRDefault="000059E6" w:rsidP="00227024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Должность: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9E6" w:rsidRPr="008A4846" w:rsidRDefault="000059E6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E03A1E" w:rsidRPr="008A4846" w:rsidTr="00236DCA">
        <w:trPr>
          <w:cantSplit/>
          <w:trHeight w:val="117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3A1E" w:rsidRPr="008A4846" w:rsidRDefault="00E03A1E" w:rsidP="00227024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Контакты: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3A1E" w:rsidRPr="008A4846" w:rsidRDefault="00E03A1E" w:rsidP="001E35B2">
            <w:pPr>
              <w:pStyle w:val="1"/>
              <w:ind w:left="-52"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Телефон: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A1E" w:rsidRPr="008A4846" w:rsidRDefault="00E03A1E" w:rsidP="00227024">
            <w:pPr>
              <w:pStyle w:val="1"/>
              <w:ind w:left="34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03A1E" w:rsidRPr="00E03A1E" w:rsidRDefault="00E03A1E" w:rsidP="00227024">
            <w:pPr>
              <w:pStyle w:val="1"/>
              <w:ind w:left="34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e-</w:t>
            </w:r>
            <w:proofErr w:type="spellStart"/>
            <w:r>
              <w:rPr>
                <w:rFonts w:ascii="Calibri" w:hAnsi="Calibri"/>
              </w:rPr>
              <w:t>mail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3A1E" w:rsidRPr="008A4846" w:rsidRDefault="00E03A1E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  <w:tr w:rsidR="005E7DBB" w:rsidRPr="008A4846" w:rsidTr="0060433D">
        <w:trPr>
          <w:cantSplit/>
          <w:trHeight w:val="117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E7DBB" w:rsidRPr="005E7DBB" w:rsidRDefault="005E7DBB" w:rsidP="000F4EE8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Участие в мероприятиях (отметить</w:t>
            </w:r>
            <w:r w:rsidR="000F4EE8">
              <w:rPr>
                <w:rFonts w:ascii="Calibri" w:hAnsi="Calibri"/>
                <w:b/>
                <w:noProof/>
              </w:rPr>
              <w:t xml:space="preserve"> да/нет)</w:t>
            </w:r>
            <w:r>
              <w:rPr>
                <w:rFonts w:ascii="Calibri" w:hAnsi="Calibri"/>
                <w:b/>
                <w:noProof/>
              </w:rPr>
              <w:t>:</w:t>
            </w:r>
          </w:p>
        </w:tc>
      </w:tr>
      <w:tr w:rsidR="00811AC3" w:rsidRPr="008A4846" w:rsidTr="0060433D">
        <w:trPr>
          <w:cantSplit/>
          <w:trHeight w:val="11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AC3" w:rsidRDefault="00811AC3" w:rsidP="00C944A8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1</w:t>
            </w:r>
            <w:r w:rsidR="00C944A8">
              <w:rPr>
                <w:rFonts w:ascii="Calibri" w:hAnsi="Calibri"/>
                <w:b/>
                <w:noProof/>
              </w:rPr>
              <w:t>3</w:t>
            </w:r>
            <w:r>
              <w:rPr>
                <w:rFonts w:ascii="Calibri" w:hAnsi="Calibri"/>
                <w:b/>
                <w:noProof/>
              </w:rPr>
              <w:t xml:space="preserve"> ноября 201</w:t>
            </w:r>
            <w:r w:rsidR="00C944A8">
              <w:rPr>
                <w:rFonts w:ascii="Calibri" w:hAnsi="Calibri"/>
                <w:b/>
                <w:noProof/>
              </w:rPr>
              <w:t>7</w:t>
            </w:r>
            <w:r>
              <w:rPr>
                <w:rFonts w:ascii="Calibri" w:hAnsi="Calibri"/>
                <w:b/>
                <w:noProof/>
              </w:rPr>
              <w:t>г.</w:t>
            </w:r>
          </w:p>
        </w:tc>
      </w:tr>
      <w:tr w:rsidR="00BD7F82" w:rsidRPr="008A4846" w:rsidTr="0060433D">
        <w:trPr>
          <w:cantSplit/>
          <w:trHeight w:val="11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Pr="008A4846" w:rsidRDefault="00BD7F82" w:rsidP="00BD7F8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Пленарное заседание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A03269" w:rsidRPr="008A4846" w:rsidTr="00C56A9B">
        <w:trPr>
          <w:cantSplit/>
          <w:trHeight w:val="11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269" w:rsidRDefault="00A03269" w:rsidP="00C56A9B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Круглый стол «ЖКХ: новое в законодательстве»</w:t>
            </w:r>
          </w:p>
          <w:p w:rsidR="00A03269" w:rsidRDefault="00A03269" w:rsidP="00C56A9B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Организатор: Государственная жилищная инспекция Мурманской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269" w:rsidRDefault="00A03269" w:rsidP="00C56A9B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 w:rsidP="00C56A9B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BD7F82" w:rsidRPr="008A4846" w:rsidTr="0060433D">
        <w:trPr>
          <w:cantSplit/>
          <w:trHeight w:val="11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E205A9" w:rsidP="00BD7F8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Круглый стол «Экология, энергосбережение, инновации в малой энергетике»</w:t>
            </w:r>
          </w:p>
          <w:p w:rsidR="005B0CE9" w:rsidRPr="008A4846" w:rsidRDefault="005B0CE9" w:rsidP="00BD7F8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Организатор: Министерство энергетики и ЖКХ Мурманской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BD7F82" w:rsidRPr="008A4846" w:rsidTr="0060433D">
        <w:trPr>
          <w:cantSplit/>
          <w:trHeight w:val="11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Pr="00811AC3" w:rsidRDefault="00BD7F82" w:rsidP="00C944A8">
            <w:pPr>
              <w:pStyle w:val="1"/>
              <w:ind w:left="34"/>
              <w:rPr>
                <w:rFonts w:ascii="Calibri" w:hAnsi="Calibri"/>
                <w:b/>
              </w:rPr>
            </w:pPr>
            <w:r w:rsidRPr="00811AC3">
              <w:rPr>
                <w:rFonts w:ascii="Calibri" w:hAnsi="Calibri"/>
                <w:b/>
              </w:rPr>
              <w:t>1</w:t>
            </w:r>
            <w:r w:rsidR="00C944A8">
              <w:rPr>
                <w:rFonts w:ascii="Calibri" w:hAnsi="Calibri"/>
                <w:b/>
              </w:rPr>
              <w:t>4</w:t>
            </w:r>
            <w:r w:rsidRPr="00811AC3">
              <w:rPr>
                <w:rFonts w:ascii="Calibri" w:hAnsi="Calibri"/>
                <w:b/>
              </w:rPr>
              <w:t xml:space="preserve"> ноября 201</w:t>
            </w:r>
            <w:r w:rsidR="00C944A8">
              <w:rPr>
                <w:rFonts w:ascii="Calibri" w:hAnsi="Calibri"/>
                <w:b/>
              </w:rPr>
              <w:t>7</w:t>
            </w:r>
            <w:r w:rsidRPr="00811AC3">
              <w:rPr>
                <w:rFonts w:ascii="Calibri" w:hAnsi="Calibri"/>
                <w:b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ind w:left="317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ind w:left="175"/>
              <w:rPr>
                <w:rFonts w:ascii="Calibri" w:hAnsi="Calibri"/>
              </w:rPr>
            </w:pPr>
          </w:p>
        </w:tc>
      </w:tr>
      <w:tr w:rsidR="00BD7F82" w:rsidRPr="008A4846" w:rsidTr="0060433D">
        <w:trPr>
          <w:cantSplit/>
          <w:trHeight w:val="11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E205A9" w:rsidP="00BD7F8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Круглый стол </w:t>
            </w:r>
            <w:r w:rsidR="00730F08">
              <w:rPr>
                <w:rFonts w:ascii="Calibri" w:hAnsi="Calibri"/>
              </w:rPr>
              <w:t xml:space="preserve">«Актуальные проблемы сбытовой деятельности в энергетической отрасли и </w:t>
            </w:r>
            <w:r w:rsidR="00FC36D7">
              <w:rPr>
                <w:rFonts w:ascii="Calibri" w:hAnsi="Calibri"/>
              </w:rPr>
              <w:t>пути их решения»</w:t>
            </w:r>
          </w:p>
          <w:p w:rsidR="004515F9" w:rsidRDefault="004515F9" w:rsidP="00BD7F8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</w:t>
            </w:r>
            <w:r w:rsidR="00F75EA1">
              <w:rPr>
                <w:rFonts w:ascii="Calibri" w:hAnsi="Calibri"/>
              </w:rPr>
              <w:t>:</w:t>
            </w:r>
            <w:r w:rsidR="00BD58BD">
              <w:rPr>
                <w:rFonts w:ascii="Calibri" w:hAnsi="Calibri"/>
              </w:rPr>
              <w:t xml:space="preserve"> ПАО «ТГК-1»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BD7F82" w:rsidRPr="008A4846" w:rsidTr="0060433D">
        <w:trPr>
          <w:cantSplit/>
          <w:trHeight w:val="11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BF0CF2" w:rsidP="00BD7F8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Круглый стол </w:t>
            </w:r>
            <w:r w:rsidR="00FC36D7">
              <w:rPr>
                <w:rFonts w:ascii="Calibri" w:hAnsi="Calibri"/>
              </w:rPr>
              <w:t>«О</w:t>
            </w:r>
            <w:r>
              <w:rPr>
                <w:rFonts w:ascii="Calibri" w:hAnsi="Calibri"/>
              </w:rPr>
              <w:t>птимизаци</w:t>
            </w:r>
            <w:r w:rsidR="00FC36D7">
              <w:rPr>
                <w:rFonts w:ascii="Calibri" w:hAnsi="Calibri"/>
              </w:rPr>
              <w:t>я</w:t>
            </w:r>
            <w:r>
              <w:rPr>
                <w:rFonts w:ascii="Calibri" w:hAnsi="Calibri"/>
              </w:rPr>
              <w:t xml:space="preserve"> расходов на </w:t>
            </w:r>
            <w:r w:rsidR="00FC36D7">
              <w:rPr>
                <w:rFonts w:ascii="Calibri" w:hAnsi="Calibri"/>
              </w:rPr>
              <w:t>приобретение электрической энергии. Ценовые категории. Механизмы снижения затрат на электроэнергию»</w:t>
            </w:r>
          </w:p>
          <w:p w:rsidR="004515F9" w:rsidRDefault="004515F9" w:rsidP="00BD7F8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</w:t>
            </w:r>
            <w:r w:rsidR="00F75EA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Филиал «</w:t>
            </w:r>
            <w:proofErr w:type="spellStart"/>
            <w:r>
              <w:rPr>
                <w:rFonts w:ascii="Calibri" w:hAnsi="Calibri"/>
              </w:rPr>
              <w:t>КолАтом</w:t>
            </w:r>
            <w:r w:rsidR="00BD58BD">
              <w:rPr>
                <w:rFonts w:ascii="Calibri" w:hAnsi="Calibri"/>
              </w:rPr>
              <w:t>ЭнергоСбыт</w:t>
            </w:r>
            <w:proofErr w:type="spellEnd"/>
            <w:r w:rsidR="00BD58BD">
              <w:rPr>
                <w:rFonts w:ascii="Calibri" w:hAnsi="Calibri"/>
              </w:rPr>
              <w:t>» АО «</w:t>
            </w:r>
            <w:proofErr w:type="spellStart"/>
            <w:r w:rsidR="00BD58BD">
              <w:rPr>
                <w:rFonts w:ascii="Calibri" w:hAnsi="Calibri"/>
              </w:rPr>
              <w:t>АтомЭнергоСбыт</w:t>
            </w:r>
            <w:proofErr w:type="spellEnd"/>
            <w:r w:rsidR="00BD58BD">
              <w:rPr>
                <w:rFonts w:ascii="Calibri" w:hAnsi="Calibri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A03269" w:rsidRPr="008A4846" w:rsidTr="00C56A9B">
        <w:trPr>
          <w:cantSplit/>
          <w:trHeight w:val="11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269" w:rsidRDefault="00A03269" w:rsidP="00C56A9B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Круглый стол «</w:t>
            </w:r>
            <w:r w:rsidRPr="00994D1E">
              <w:rPr>
                <w:rFonts w:ascii="Calibri" w:hAnsi="Calibri"/>
              </w:rPr>
              <w:t>О повышении доступности и упрощения технологического присоединения. Методы стимулирования инвестиционной деятельности</w:t>
            </w:r>
            <w:r>
              <w:rPr>
                <w:rFonts w:ascii="Calibri" w:hAnsi="Calibri"/>
              </w:rPr>
              <w:t>»</w:t>
            </w:r>
          </w:p>
          <w:p w:rsidR="00A03269" w:rsidRPr="008A4846" w:rsidRDefault="00A03269" w:rsidP="00C56A9B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Организатор: ПАО «МРСК Северо-Запада»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269" w:rsidRDefault="00A03269" w:rsidP="00C56A9B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269" w:rsidRDefault="00A03269" w:rsidP="00C56A9B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BD7F82" w:rsidRPr="008A4846" w:rsidTr="0060433D">
        <w:trPr>
          <w:cantSplit/>
          <w:trHeight w:val="117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A03269" w:rsidP="00BD7F82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Круглый стол</w:t>
            </w:r>
            <w:r w:rsidR="00BF0CF2">
              <w:rPr>
                <w:rFonts w:ascii="Calibri" w:hAnsi="Calibri"/>
              </w:rPr>
              <w:t xml:space="preserve"> «Перспективы </w:t>
            </w:r>
            <w:proofErr w:type="spellStart"/>
            <w:r w:rsidR="00BF0CF2">
              <w:rPr>
                <w:rFonts w:ascii="Calibri" w:hAnsi="Calibri"/>
              </w:rPr>
              <w:t>электромобильности</w:t>
            </w:r>
            <w:proofErr w:type="spellEnd"/>
            <w:r w:rsidR="00BF0CF2">
              <w:rPr>
                <w:rFonts w:ascii="Calibri" w:hAnsi="Calibri"/>
              </w:rPr>
              <w:t xml:space="preserve"> на Северо-Западе России»</w:t>
            </w:r>
          </w:p>
          <w:p w:rsidR="00F75EA1" w:rsidRPr="008A4846" w:rsidRDefault="00F75EA1" w:rsidP="00A03269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Организатор</w:t>
            </w:r>
            <w:r w:rsidR="00BD58BD">
              <w:rPr>
                <w:rFonts w:ascii="Calibri" w:hAnsi="Calibri"/>
              </w:rPr>
              <w:t xml:space="preserve">: </w:t>
            </w:r>
            <w:r w:rsidR="00A03269">
              <w:rPr>
                <w:rFonts w:ascii="Calibri" w:hAnsi="Calibri"/>
              </w:rPr>
              <w:t>Международное экологическое о</w:t>
            </w:r>
            <w:r w:rsidR="00BD58BD">
              <w:rPr>
                <w:rFonts w:ascii="Calibri" w:hAnsi="Calibri"/>
              </w:rPr>
              <w:t xml:space="preserve">бъединение </w:t>
            </w:r>
            <w:r w:rsidR="00A03269">
              <w:rPr>
                <w:rFonts w:ascii="Calibri" w:hAnsi="Calibri"/>
              </w:rPr>
              <w:t>«</w:t>
            </w:r>
            <w:proofErr w:type="spellStart"/>
            <w:r w:rsidR="00BD58BD">
              <w:rPr>
                <w:rFonts w:ascii="Calibri" w:hAnsi="Calibri"/>
              </w:rPr>
              <w:t>Беллона</w:t>
            </w:r>
            <w:proofErr w:type="spellEnd"/>
            <w:r w:rsidR="00A03269">
              <w:rPr>
                <w:rFonts w:ascii="Calibri" w:hAnsi="Calibri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F82" w:rsidRDefault="00BD7F82" w:rsidP="00BD7F82">
            <w:pPr>
              <w:pStyle w:val="1"/>
              <w:numPr>
                <w:ilvl w:val="0"/>
                <w:numId w:val="1"/>
              </w:numPr>
              <w:ind w:left="175" w:hanging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</w:tr>
      <w:tr w:rsidR="00353416" w:rsidRPr="008A4846" w:rsidTr="001E35B2">
        <w:trPr>
          <w:cantSplit/>
          <w:trHeight w:val="117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7A79" w:rsidRDefault="00353416" w:rsidP="002F7A79">
            <w:pPr>
              <w:pStyle w:val="1"/>
              <w:rPr>
                <w:rFonts w:ascii="Calibri" w:hAnsi="Calibri"/>
                <w:b/>
                <w:noProof/>
              </w:rPr>
            </w:pPr>
            <w:r w:rsidRPr="00353416">
              <w:rPr>
                <w:rFonts w:ascii="Calibri" w:hAnsi="Calibri"/>
                <w:b/>
                <w:noProof/>
              </w:rPr>
              <w:t xml:space="preserve">Участие </w:t>
            </w:r>
            <w:r>
              <w:rPr>
                <w:rFonts w:ascii="Calibri" w:hAnsi="Calibri"/>
                <w:b/>
                <w:noProof/>
              </w:rPr>
              <w:t>в вечернем приеме</w:t>
            </w:r>
            <w:r w:rsidR="002F7A79">
              <w:rPr>
                <w:rFonts w:ascii="Calibri" w:hAnsi="Calibri"/>
                <w:b/>
                <w:noProof/>
              </w:rPr>
              <w:t xml:space="preserve"> </w:t>
            </w:r>
          </w:p>
          <w:p w:rsidR="00353416" w:rsidRPr="007374CD" w:rsidRDefault="002F7A79" w:rsidP="00C944A8">
            <w:pPr>
              <w:pStyle w:val="1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1</w:t>
            </w:r>
            <w:r w:rsidR="00C944A8">
              <w:rPr>
                <w:rFonts w:ascii="Calibri" w:hAnsi="Calibri"/>
                <w:b/>
                <w:noProof/>
              </w:rPr>
              <w:t>3</w:t>
            </w:r>
            <w:r>
              <w:rPr>
                <w:rFonts w:ascii="Calibri" w:hAnsi="Calibri"/>
                <w:b/>
                <w:noProof/>
              </w:rPr>
              <w:t xml:space="preserve"> ноября</w:t>
            </w:r>
            <w:r w:rsidR="00566EA0">
              <w:rPr>
                <w:rFonts w:ascii="Calibri" w:hAnsi="Calibri"/>
                <w:b/>
                <w:noProof/>
              </w:rPr>
              <w:t xml:space="preserve"> 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="00353416">
              <w:rPr>
                <w:rFonts w:ascii="Calibri" w:hAnsi="Calibri"/>
                <w:b/>
                <w:noProof/>
              </w:rPr>
              <w:t>(1</w:t>
            </w:r>
            <w:r w:rsidR="00C944A8">
              <w:rPr>
                <w:rFonts w:ascii="Calibri" w:hAnsi="Calibri"/>
                <w:b/>
                <w:noProof/>
              </w:rPr>
              <w:t>9</w:t>
            </w:r>
            <w:r w:rsidR="00353416">
              <w:rPr>
                <w:rFonts w:ascii="Calibri" w:hAnsi="Calibri"/>
                <w:b/>
                <w:noProof/>
              </w:rPr>
              <w:t>00 руб.)</w:t>
            </w:r>
            <w:r w:rsidR="00353416" w:rsidRPr="00353416">
              <w:rPr>
                <w:rFonts w:ascii="Calibri" w:hAnsi="Calibri"/>
                <w:b/>
                <w:noProof/>
              </w:rPr>
              <w:t>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3416" w:rsidRPr="008A4846" w:rsidRDefault="00353416" w:rsidP="00227024">
            <w:pPr>
              <w:pStyle w:val="1"/>
              <w:ind w:left="-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416" w:rsidRPr="00353416" w:rsidRDefault="00353416" w:rsidP="00227024">
            <w:pPr>
              <w:pStyle w:val="1"/>
              <w:ind w:left="34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53416" w:rsidRPr="008A4846" w:rsidRDefault="00353416" w:rsidP="00227024">
            <w:pPr>
              <w:pStyle w:val="1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2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416" w:rsidRPr="008A4846" w:rsidRDefault="00353416" w:rsidP="00227024">
            <w:pPr>
              <w:pStyle w:val="1"/>
              <w:ind w:left="389"/>
              <w:rPr>
                <w:rFonts w:ascii="Calibri" w:hAnsi="Calibri"/>
              </w:rPr>
            </w:pPr>
          </w:p>
        </w:tc>
      </w:tr>
    </w:tbl>
    <w:p w:rsidR="00410D08" w:rsidRPr="005B0CE9" w:rsidRDefault="00410D08" w:rsidP="00410D08">
      <w:pPr>
        <w:spacing w:after="0"/>
        <w:jc w:val="center"/>
        <w:rPr>
          <w:rFonts w:ascii="PF DinDisplay Pro Light" w:hAnsi="PF DinDisplay Pro Light"/>
          <w:spacing w:val="4"/>
          <w:sz w:val="12"/>
          <w:szCs w:val="12"/>
        </w:rPr>
      </w:pPr>
    </w:p>
    <w:p w:rsidR="00731C06" w:rsidRPr="00731C06" w:rsidRDefault="00731C06" w:rsidP="00731C06">
      <w:pPr>
        <w:spacing w:after="0"/>
        <w:ind w:left="-426"/>
        <w:rPr>
          <w:rFonts w:ascii="PF DinDisplay Pro Light" w:hAnsi="PF DinDisplay Pro Light"/>
          <w:i/>
          <w:spacing w:val="4"/>
        </w:rPr>
      </w:pPr>
      <w:r w:rsidRPr="00731C06">
        <w:rPr>
          <w:rFonts w:ascii="PF DinDisplay Pro Light" w:hAnsi="PF DinDisplay Pro Light"/>
          <w:i/>
          <w:spacing w:val="4"/>
        </w:rPr>
        <w:t>* Участие в мероприятиях деловой программы выставки-конференции «СевТЭК-201</w:t>
      </w:r>
      <w:r w:rsidR="00876D6B">
        <w:rPr>
          <w:rFonts w:ascii="PF DinDisplay Pro Light" w:hAnsi="PF DinDisplay Pro Light"/>
          <w:i/>
          <w:spacing w:val="4"/>
        </w:rPr>
        <w:t>7</w:t>
      </w:r>
      <w:r w:rsidRPr="00731C06">
        <w:rPr>
          <w:rFonts w:ascii="PF DinDisplay Pro Light" w:hAnsi="PF DinDisplay Pro Light"/>
          <w:i/>
          <w:spacing w:val="4"/>
        </w:rPr>
        <w:t>» - бесплатно</w:t>
      </w:r>
      <w:r w:rsidR="001276AB">
        <w:rPr>
          <w:rFonts w:ascii="PF DinDisplay Pro Light" w:hAnsi="PF DinDisplay Pro Light"/>
          <w:i/>
          <w:spacing w:val="4"/>
        </w:rPr>
        <w:t>е</w:t>
      </w:r>
      <w:r w:rsidR="00F053A1">
        <w:rPr>
          <w:rFonts w:ascii="PF DinDisplay Pro Light" w:hAnsi="PF DinDisplay Pro Light"/>
          <w:i/>
          <w:spacing w:val="4"/>
        </w:rPr>
        <w:t xml:space="preserve"> при условии предварительной регистрации</w:t>
      </w:r>
      <w:r w:rsidR="00CF75AB">
        <w:rPr>
          <w:rFonts w:ascii="PF DinDisplay Pro Light" w:hAnsi="PF DinDisplay Pro Light"/>
          <w:i/>
          <w:spacing w:val="4"/>
        </w:rPr>
        <w:t>.</w:t>
      </w:r>
    </w:p>
    <w:p w:rsidR="00DB5E8C" w:rsidRPr="000C460D" w:rsidRDefault="00DB5E8C" w:rsidP="007374CD">
      <w:pPr>
        <w:spacing w:after="0"/>
        <w:ind w:left="-426"/>
        <w:rPr>
          <w:rFonts w:ascii="PF DinDisplay Pro Light" w:hAnsi="PF DinDisplay Pro Light"/>
          <w:spacing w:val="4"/>
          <w:sz w:val="12"/>
          <w:szCs w:val="12"/>
        </w:rPr>
      </w:pPr>
    </w:p>
    <w:p w:rsidR="006C0524" w:rsidRPr="00C21032" w:rsidRDefault="00DB5E8C" w:rsidP="00566EA0">
      <w:pPr>
        <w:spacing w:after="0"/>
        <w:ind w:left="-426"/>
        <w:jc w:val="both"/>
        <w:rPr>
          <w:rFonts w:ascii="PF DinDisplay Pro Light" w:hAnsi="PF DinDisplay Pro Light"/>
          <w:spacing w:val="4"/>
          <w:sz w:val="24"/>
          <w:szCs w:val="24"/>
        </w:rPr>
      </w:pPr>
      <w:r w:rsidRPr="00C21032">
        <w:rPr>
          <w:rFonts w:ascii="PF DinDisplay Pro Light" w:hAnsi="PF DinDisplay Pro Light"/>
          <w:spacing w:val="4"/>
          <w:sz w:val="24"/>
          <w:szCs w:val="24"/>
        </w:rPr>
        <w:t>Заявку необходимо направить в Оргкомитет выставки-конференции «СевТЭК-201</w:t>
      </w:r>
      <w:r w:rsidR="00876D6B" w:rsidRPr="00C21032">
        <w:rPr>
          <w:rFonts w:ascii="PF DinDisplay Pro Light" w:hAnsi="PF DinDisplay Pro Light"/>
          <w:spacing w:val="4"/>
          <w:sz w:val="24"/>
          <w:szCs w:val="24"/>
        </w:rPr>
        <w:t>7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» в срок </w:t>
      </w:r>
      <w:r w:rsidRPr="00C21032">
        <w:rPr>
          <w:rFonts w:ascii="PF DinDisplay Pro Light" w:hAnsi="PF DinDisplay Pro Light"/>
          <w:b/>
          <w:spacing w:val="4"/>
          <w:sz w:val="24"/>
          <w:szCs w:val="24"/>
        </w:rPr>
        <w:t>до 0</w:t>
      </w:r>
      <w:r w:rsidR="00B21219">
        <w:rPr>
          <w:rFonts w:ascii="PF DinDisplay Pro Light" w:hAnsi="PF DinDisplay Pro Light"/>
          <w:b/>
          <w:spacing w:val="4"/>
          <w:sz w:val="24"/>
          <w:szCs w:val="24"/>
        </w:rPr>
        <w:t>7</w:t>
      </w:r>
      <w:r w:rsidRPr="00C21032">
        <w:rPr>
          <w:rFonts w:ascii="PF DinDisplay Pro Light" w:hAnsi="PF DinDisplay Pro Light"/>
          <w:b/>
          <w:spacing w:val="4"/>
          <w:sz w:val="24"/>
          <w:szCs w:val="24"/>
        </w:rPr>
        <w:t xml:space="preserve"> </w:t>
      </w:r>
      <w:r w:rsidR="009C420C" w:rsidRPr="00C21032">
        <w:rPr>
          <w:rFonts w:ascii="PF DinDisplay Pro Light" w:hAnsi="PF DinDisplay Pro Light"/>
          <w:b/>
          <w:spacing w:val="4"/>
          <w:sz w:val="24"/>
          <w:szCs w:val="24"/>
        </w:rPr>
        <w:t>но</w:t>
      </w:r>
      <w:r w:rsidRPr="00C21032">
        <w:rPr>
          <w:rFonts w:ascii="PF DinDisplay Pro Light" w:hAnsi="PF DinDisplay Pro Light"/>
          <w:b/>
          <w:spacing w:val="4"/>
          <w:sz w:val="24"/>
          <w:szCs w:val="24"/>
        </w:rPr>
        <w:t>ября 201</w:t>
      </w:r>
      <w:r w:rsidR="00876D6B" w:rsidRPr="00C21032">
        <w:rPr>
          <w:rFonts w:ascii="PF DinDisplay Pro Light" w:hAnsi="PF DinDisplay Pro Light"/>
          <w:b/>
          <w:spacing w:val="4"/>
          <w:sz w:val="24"/>
          <w:szCs w:val="24"/>
        </w:rPr>
        <w:t>7</w:t>
      </w:r>
      <w:r w:rsidRPr="00C21032">
        <w:rPr>
          <w:rFonts w:ascii="PF DinDisplay Pro Light" w:hAnsi="PF DinDisplay Pro Light"/>
          <w:b/>
          <w:spacing w:val="4"/>
          <w:sz w:val="24"/>
          <w:szCs w:val="24"/>
        </w:rPr>
        <w:t>г.</w:t>
      </w:r>
      <w:r w:rsidRPr="00C21032">
        <w:rPr>
          <w:rFonts w:ascii="PF DinDisplay Pro Light" w:hAnsi="PF DinDisplay Pro Light"/>
          <w:spacing w:val="4"/>
          <w:sz w:val="24"/>
          <w:szCs w:val="24"/>
        </w:rPr>
        <w:t xml:space="preserve"> по электронной </w:t>
      </w:r>
      <w:r w:rsidR="006C0524" w:rsidRPr="00C21032">
        <w:rPr>
          <w:rFonts w:ascii="PF DinDisplay Pro Light" w:hAnsi="PF DinDisplay Pro Light"/>
          <w:spacing w:val="4"/>
          <w:sz w:val="24"/>
          <w:szCs w:val="24"/>
        </w:rPr>
        <w:t xml:space="preserve">почте </w:t>
      </w:r>
      <w:hyperlink r:id="rId8" w:history="1">
        <w:r w:rsidR="006C0524" w:rsidRPr="00C21032">
          <w:rPr>
            <w:rStyle w:val="a7"/>
            <w:rFonts w:ascii="PF DinDisplay Pro Light" w:hAnsi="PF DinDisplay Pro Light"/>
            <w:spacing w:val="4"/>
            <w:sz w:val="24"/>
            <w:szCs w:val="24"/>
          </w:rPr>
          <w:t>expo@murmanexpo.ru</w:t>
        </w:r>
      </w:hyperlink>
      <w:r w:rsidR="006C0524" w:rsidRPr="00C21032">
        <w:rPr>
          <w:rFonts w:ascii="PF DinDisplay Pro Light" w:hAnsi="PF DinDisplay Pro Light"/>
          <w:spacing w:val="4"/>
          <w:sz w:val="24"/>
          <w:szCs w:val="24"/>
        </w:rPr>
        <w:t xml:space="preserve"> и</w:t>
      </w:r>
      <w:r w:rsidR="0049774C" w:rsidRPr="00C21032">
        <w:rPr>
          <w:rFonts w:ascii="PF DinDisplay Pro Light" w:hAnsi="PF DinDisplay Pro Light"/>
          <w:spacing w:val="4"/>
          <w:sz w:val="24"/>
          <w:szCs w:val="24"/>
        </w:rPr>
        <w:t>ли</w:t>
      </w:r>
      <w:r w:rsidR="00566EA0" w:rsidRPr="00C21032">
        <w:rPr>
          <w:rFonts w:ascii="PF DinDisplay Pro Light" w:hAnsi="PF DinDisplay Pro Light"/>
          <w:spacing w:val="4"/>
          <w:sz w:val="24"/>
          <w:szCs w:val="24"/>
        </w:rPr>
        <w:t xml:space="preserve"> факсом (8152) </w:t>
      </w:r>
      <w:r w:rsidR="006C0524" w:rsidRPr="00C21032">
        <w:rPr>
          <w:rFonts w:ascii="PF DinDisplay Pro Light" w:hAnsi="PF DinDisplay Pro Light"/>
          <w:spacing w:val="4"/>
          <w:sz w:val="24"/>
          <w:szCs w:val="24"/>
        </w:rPr>
        <w:t>55 11 33</w:t>
      </w:r>
      <w:r w:rsidR="00876D6B" w:rsidRPr="00C21032">
        <w:rPr>
          <w:rFonts w:ascii="PF DinDisplay Pro Light" w:hAnsi="PF DinDisplay Pro Light"/>
          <w:spacing w:val="4"/>
          <w:sz w:val="24"/>
          <w:szCs w:val="24"/>
        </w:rPr>
        <w:t>, 55</w:t>
      </w:r>
      <w:r w:rsidR="00B21219">
        <w:rPr>
          <w:rFonts w:ascii="PF DinDisplay Pro Light" w:hAnsi="PF DinDisplay Pro Light"/>
          <w:spacing w:val="4"/>
          <w:sz w:val="24"/>
          <w:szCs w:val="24"/>
        </w:rPr>
        <w:t> </w:t>
      </w:r>
      <w:r w:rsidR="00876D6B" w:rsidRPr="00C21032">
        <w:rPr>
          <w:rFonts w:ascii="PF DinDisplay Pro Light" w:hAnsi="PF DinDisplay Pro Light"/>
          <w:spacing w:val="4"/>
          <w:sz w:val="24"/>
          <w:szCs w:val="24"/>
        </w:rPr>
        <w:t>11</w:t>
      </w:r>
      <w:r w:rsidR="00B21219">
        <w:rPr>
          <w:rFonts w:ascii="Cambria" w:hAnsi="Cambria"/>
          <w:spacing w:val="4"/>
          <w:sz w:val="24"/>
          <w:szCs w:val="24"/>
        </w:rPr>
        <w:t> </w:t>
      </w:r>
      <w:r w:rsidR="00876D6B" w:rsidRPr="00C21032">
        <w:rPr>
          <w:rFonts w:ascii="PF DinDisplay Pro Light" w:hAnsi="PF DinDisplay Pro Light"/>
          <w:spacing w:val="4"/>
          <w:sz w:val="24"/>
          <w:szCs w:val="24"/>
        </w:rPr>
        <w:t>30</w:t>
      </w:r>
      <w:r w:rsidR="0007655C" w:rsidRPr="00C21032">
        <w:rPr>
          <w:rFonts w:ascii="PF DinDisplay Pro Light" w:hAnsi="PF DinDisplay Pro Light"/>
          <w:spacing w:val="4"/>
          <w:sz w:val="24"/>
          <w:szCs w:val="24"/>
        </w:rPr>
        <w:t xml:space="preserve">. </w:t>
      </w:r>
      <w:r w:rsidR="00DF5BB6" w:rsidRPr="00C21032">
        <w:rPr>
          <w:rFonts w:ascii="PF DinDisplay Pro Light" w:hAnsi="PF DinDisplay Pro Light"/>
          <w:spacing w:val="4"/>
          <w:sz w:val="24"/>
          <w:szCs w:val="24"/>
        </w:rPr>
        <w:t>Оплатить участие в фуршете необходимо до 0</w:t>
      </w:r>
      <w:r w:rsidR="00880AE8">
        <w:rPr>
          <w:rFonts w:ascii="PF DinDisplay Pro Light" w:hAnsi="PF DinDisplay Pro Light"/>
          <w:spacing w:val="4"/>
          <w:sz w:val="24"/>
          <w:szCs w:val="24"/>
        </w:rPr>
        <w:t>7</w:t>
      </w:r>
      <w:r w:rsidR="00DF5BB6" w:rsidRPr="00C21032">
        <w:rPr>
          <w:rFonts w:ascii="PF DinDisplay Pro Light" w:hAnsi="PF DinDisplay Pro Light"/>
          <w:spacing w:val="4"/>
          <w:sz w:val="24"/>
          <w:szCs w:val="24"/>
        </w:rPr>
        <w:t xml:space="preserve"> </w:t>
      </w:r>
      <w:r w:rsidR="009C420C" w:rsidRPr="00C21032">
        <w:rPr>
          <w:rFonts w:ascii="PF DinDisplay Pro Light" w:hAnsi="PF DinDisplay Pro Light"/>
          <w:spacing w:val="4"/>
          <w:sz w:val="24"/>
          <w:szCs w:val="24"/>
        </w:rPr>
        <w:t>но</w:t>
      </w:r>
      <w:r w:rsidR="00876D6B" w:rsidRPr="00C21032">
        <w:rPr>
          <w:rFonts w:ascii="PF DinDisplay Pro Light" w:hAnsi="PF DinDisplay Pro Light"/>
          <w:spacing w:val="4"/>
          <w:sz w:val="24"/>
          <w:szCs w:val="24"/>
        </w:rPr>
        <w:t>ября 2017 г</w:t>
      </w:r>
      <w:r w:rsidR="00DF5BB6" w:rsidRPr="00C21032">
        <w:rPr>
          <w:rFonts w:ascii="PF DinDisplay Pro Light" w:hAnsi="PF DinDisplay Pro Light"/>
          <w:spacing w:val="4"/>
          <w:sz w:val="24"/>
          <w:szCs w:val="24"/>
        </w:rPr>
        <w:t>.</w:t>
      </w:r>
    </w:p>
    <w:p w:rsidR="00C21032" w:rsidRPr="005B0CE9" w:rsidRDefault="00C21032" w:rsidP="001779F7">
      <w:pPr>
        <w:spacing w:after="0"/>
        <w:ind w:left="-426"/>
        <w:rPr>
          <w:rFonts w:ascii="PF DinDisplay Pro Light" w:hAnsi="PF DinDisplay Pro Light"/>
          <w:spacing w:val="4"/>
          <w:sz w:val="16"/>
          <w:szCs w:val="16"/>
        </w:rPr>
      </w:pPr>
    </w:p>
    <w:p w:rsidR="00F260A5" w:rsidRPr="00C21032" w:rsidRDefault="001779F7" w:rsidP="001779F7">
      <w:pPr>
        <w:spacing w:after="0"/>
        <w:ind w:left="-426"/>
        <w:rPr>
          <w:rFonts w:ascii="PF DinDisplay Pro Light" w:hAnsi="PF DinDisplay Pro Light"/>
          <w:spacing w:val="4"/>
          <w:sz w:val="24"/>
          <w:szCs w:val="24"/>
        </w:rPr>
      </w:pPr>
      <w:r w:rsidRPr="00C21032">
        <w:rPr>
          <w:rFonts w:ascii="PF DinDisplay Pro Light" w:hAnsi="PF DinDisplay Pro Light"/>
          <w:spacing w:val="4"/>
          <w:sz w:val="24"/>
          <w:szCs w:val="24"/>
        </w:rPr>
        <w:t>Подпись</w:t>
      </w:r>
      <w:bookmarkStart w:id="0" w:name="_GoBack"/>
      <w:bookmarkEnd w:id="0"/>
    </w:p>
    <w:p w:rsidR="001779F7" w:rsidRPr="00C21032" w:rsidRDefault="00F260A5" w:rsidP="001779F7">
      <w:pPr>
        <w:spacing w:after="0"/>
        <w:ind w:left="-426"/>
        <w:rPr>
          <w:rFonts w:ascii="PF DinDisplay Pro Light" w:hAnsi="PF DinDisplay Pro Light"/>
          <w:spacing w:val="4"/>
          <w:sz w:val="24"/>
          <w:szCs w:val="24"/>
        </w:rPr>
      </w:pPr>
      <w:r w:rsidRPr="00C21032">
        <w:rPr>
          <w:rFonts w:ascii="PF DinDisplay Pro Light" w:hAnsi="PF DinDisplay Pro Light"/>
          <w:spacing w:val="4"/>
          <w:sz w:val="24"/>
          <w:szCs w:val="24"/>
        </w:rPr>
        <w:t>Руководителя</w:t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</w:r>
      <w:r w:rsidR="001779F7" w:rsidRPr="00C21032">
        <w:rPr>
          <w:rFonts w:ascii="PF DinDisplay Pro Light" w:hAnsi="PF DinDisplay Pro Light"/>
          <w:spacing w:val="4"/>
          <w:sz w:val="24"/>
          <w:szCs w:val="24"/>
        </w:rPr>
        <w:tab/>
        <w:t>Печать</w:t>
      </w:r>
    </w:p>
    <w:sectPr w:rsidR="001779F7" w:rsidRPr="00C21032" w:rsidSect="00C41CB4">
      <w:headerReference w:type="default" r:id="rId9"/>
      <w:footerReference w:type="default" r:id="rId10"/>
      <w:pgSz w:w="11906" w:h="16838" w:code="9"/>
      <w:pgMar w:top="1601" w:right="991" w:bottom="1276" w:left="1560" w:header="993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4C" w:rsidRDefault="00DE364C" w:rsidP="00B53F04">
      <w:pPr>
        <w:spacing w:after="0" w:line="240" w:lineRule="auto"/>
      </w:pPr>
      <w:r>
        <w:separator/>
      </w:r>
    </w:p>
  </w:endnote>
  <w:endnote w:type="continuationSeparator" w:id="0">
    <w:p w:rsidR="00DE364C" w:rsidRDefault="00DE364C" w:rsidP="00B5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F DinDisplay Pro Light">
    <w:panose1 w:val="02000506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D0E" w:rsidRDefault="00A239DC">
    <w:pPr>
      <w:pStyle w:val="a5"/>
      <w:rPr>
        <w:rFonts w:ascii="PF DinDisplay Pro Light" w:hAnsi="PF DinDisplay Pro Light"/>
        <w:caps/>
        <w:color w:val="767171" w:themeColor="background2" w:themeShade="80"/>
        <w:spacing w:val="18"/>
      </w:rPr>
    </w:pPr>
    <w:r>
      <w:rPr>
        <w:rFonts w:ascii="PF DinDisplay Pro Light" w:hAnsi="PF DinDisplay Pro Light"/>
        <w:caps/>
        <w:noProof/>
        <w:color w:val="767171" w:themeColor="background2" w:themeShade="80"/>
        <w:spacing w:val="18"/>
        <w:lang w:eastAsia="ru-RU"/>
      </w:rPr>
      <w:drawing>
        <wp:inline distT="0" distB="0" distL="0" distR="0">
          <wp:extent cx="5779625" cy="996231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типы со спонсорам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625" cy="996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4C" w:rsidRDefault="00DE364C" w:rsidP="00B53F04">
      <w:pPr>
        <w:spacing w:after="0" w:line="240" w:lineRule="auto"/>
      </w:pPr>
      <w:r>
        <w:separator/>
      </w:r>
    </w:p>
  </w:footnote>
  <w:footnote w:type="continuationSeparator" w:id="0">
    <w:p w:rsidR="00DE364C" w:rsidRDefault="00DE364C" w:rsidP="00B5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04" w:rsidRPr="00BD476E" w:rsidRDefault="00BD476E" w:rsidP="00BD476E">
    <w:pPr>
      <w:pStyle w:val="a3"/>
      <w:tabs>
        <w:tab w:val="clear" w:pos="4677"/>
        <w:tab w:val="clear" w:pos="9355"/>
        <w:tab w:val="left" w:pos="1845"/>
      </w:tabs>
      <w:ind w:right="-142"/>
      <w:rPr>
        <w:rFonts w:ascii="PF DinDisplay Pro Light" w:hAnsi="PF DinDisplay Pro Light"/>
        <w:lang w:val="en-US"/>
      </w:rPr>
    </w:pPr>
    <w:r w:rsidRPr="00BD476E">
      <w:rPr>
        <w:rFonts w:ascii="PF DinDisplay Pro Light" w:hAnsi="PF DinDisplay Pro Light"/>
        <w:noProof/>
        <w:lang w:eastAsia="ru-R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3276600</wp:posOffset>
              </wp:positionH>
              <wp:positionV relativeFrom="paragraph">
                <wp:posOffset>-300355</wp:posOffset>
              </wp:positionV>
              <wp:extent cx="2667000" cy="7048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476E" w:rsidRDefault="00BD476E" w:rsidP="00BD476E">
                          <w:pPr>
                            <w:pStyle w:val="a3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</w:pP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 xml:space="preserve">13-14 ноября 2017 </w:t>
                          </w:r>
                          <w:r w:rsidRPr="00625C60">
                            <w:rPr>
                              <w:rFonts w:ascii="PF DinDisplay Pro Light" w:hAnsi="PF DinDisplay Pro Light"/>
                              <w:b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г</w:t>
                          </w: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  <w:p w:rsidR="00BD476E" w:rsidRPr="00625C60" w:rsidRDefault="00BD476E" w:rsidP="00BD476E">
                          <w:pPr>
                            <w:pStyle w:val="a3"/>
                            <w:tabs>
                              <w:tab w:val="clear" w:pos="4677"/>
                              <w:tab w:val="clear" w:pos="9355"/>
                            </w:tabs>
                            <w:jc w:val="center"/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</w:pPr>
                          <w:r w:rsidRPr="00625C60">
                            <w:rPr>
                              <w:rFonts w:ascii="PF DinDisplay Pro Light" w:hAnsi="PF DinDisplay Pro Light"/>
                              <w:b/>
                              <w:caps/>
                              <w:color w:val="767171" w:themeColor="background2" w:themeShade="80"/>
                              <w:spacing w:val="18"/>
                              <w:sz w:val="28"/>
                              <w:szCs w:val="28"/>
                            </w:rPr>
                            <w:t>AZIMUT Отель мурманск</w:t>
                          </w:r>
                        </w:p>
                        <w:p w:rsidR="00BD476E" w:rsidRPr="00B6125E" w:rsidRDefault="00BD476E" w:rsidP="00B6125E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BD476E">
                            <w:rPr>
                              <w:color w:val="808080" w:themeColor="background1" w:themeShade="80"/>
                            </w:rPr>
                            <w:t xml:space="preserve">г. </w:t>
                          </w:r>
                          <w:r w:rsidR="00B6125E">
                            <w:rPr>
                              <w:color w:val="808080" w:themeColor="background1" w:themeShade="80"/>
                            </w:rPr>
                            <w:t>Мурманск, пр. Ленина, 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58pt;margin-top:-23.65pt;width:210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" stroked="f">
              <v:textbox>
                <w:txbxContent>
                  <w:p w:rsidR="00BD476E" w:rsidRDefault="00BD476E" w:rsidP="00BD476E">
                    <w:pPr>
                      <w:pStyle w:val="a3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</w:pP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 xml:space="preserve">13-14 ноября 2017 </w:t>
                    </w:r>
                    <w:r w:rsidRPr="00625C60">
                      <w:rPr>
                        <w:rFonts w:ascii="PF DinDisplay Pro Light" w:hAnsi="PF DinDisplay Pro Light"/>
                        <w:b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>г</w:t>
                    </w: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 xml:space="preserve">. </w:t>
                    </w:r>
                  </w:p>
                  <w:p w:rsidR="00BD476E" w:rsidRPr="00625C60" w:rsidRDefault="00BD476E" w:rsidP="00BD476E">
                    <w:pPr>
                      <w:pStyle w:val="a3"/>
                      <w:tabs>
                        <w:tab w:val="clear" w:pos="4677"/>
                        <w:tab w:val="clear" w:pos="9355"/>
                      </w:tabs>
                      <w:jc w:val="center"/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</w:pPr>
                    <w:r w:rsidRPr="00625C60">
                      <w:rPr>
                        <w:rFonts w:ascii="PF DinDisplay Pro Light" w:hAnsi="PF DinDisplay Pro Light"/>
                        <w:b/>
                        <w:caps/>
                        <w:color w:val="767171" w:themeColor="background2" w:themeShade="80"/>
                        <w:spacing w:val="18"/>
                        <w:sz w:val="28"/>
                        <w:szCs w:val="28"/>
                      </w:rPr>
                      <w:t>AZIMUT Отель мурманск</w:t>
                    </w:r>
                  </w:p>
                  <w:p w:rsidR="00BD476E" w:rsidRPr="00B6125E" w:rsidRDefault="00BD476E" w:rsidP="00B6125E">
                    <w:pPr>
                      <w:jc w:val="center"/>
                      <w:rPr>
                        <w:color w:val="808080" w:themeColor="background1" w:themeShade="80"/>
                      </w:rPr>
                    </w:pPr>
                    <w:r w:rsidRPr="00BD476E">
                      <w:rPr>
                        <w:color w:val="808080" w:themeColor="background1" w:themeShade="80"/>
                      </w:rPr>
                      <w:t xml:space="preserve">г. </w:t>
                    </w:r>
                    <w:r w:rsidR="00B6125E">
                      <w:rPr>
                        <w:color w:val="808080" w:themeColor="background1" w:themeShade="80"/>
                      </w:rPr>
                      <w:t>Мурманск, пр. Ленина, 82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PF DinDisplay Pro Light" w:hAnsi="PF DinDisplay Pro Light"/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-356870</wp:posOffset>
          </wp:positionV>
          <wp:extent cx="695325" cy="732790"/>
          <wp:effectExtent l="0" t="0" r="952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sk_conf-reg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F DinDisplay Pro Light" w:hAnsi="PF DinDisplay Pro Light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-192405</wp:posOffset>
          </wp:positionV>
          <wp:extent cx="2386965" cy="568640"/>
          <wp:effectExtent l="0" t="0" r="0" b="317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СевТЭК-2017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965" cy="56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199E"/>
    <w:multiLevelType w:val="hybridMultilevel"/>
    <w:tmpl w:val="0AFCE646"/>
    <w:lvl w:ilvl="0" w:tplc="B4221E9E">
      <w:start w:val="1"/>
      <w:numFmt w:val="bullet"/>
      <w:lvlText w:val="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04"/>
    <w:rsid w:val="000059E6"/>
    <w:rsid w:val="00040036"/>
    <w:rsid w:val="00043894"/>
    <w:rsid w:val="00067250"/>
    <w:rsid w:val="0007655C"/>
    <w:rsid w:val="00080FA0"/>
    <w:rsid w:val="00092589"/>
    <w:rsid w:val="000C460D"/>
    <w:rsid w:val="000D23EA"/>
    <w:rsid w:val="000F4EE8"/>
    <w:rsid w:val="00101DA4"/>
    <w:rsid w:val="001276AB"/>
    <w:rsid w:val="001331BD"/>
    <w:rsid w:val="00137D25"/>
    <w:rsid w:val="00173699"/>
    <w:rsid w:val="001779F7"/>
    <w:rsid w:val="001A243C"/>
    <w:rsid w:val="001D668A"/>
    <w:rsid w:val="001E1A66"/>
    <w:rsid w:val="001E35B2"/>
    <w:rsid w:val="001F16B3"/>
    <w:rsid w:val="00200891"/>
    <w:rsid w:val="00211192"/>
    <w:rsid w:val="00233790"/>
    <w:rsid w:val="00236DCA"/>
    <w:rsid w:val="00237077"/>
    <w:rsid w:val="00257851"/>
    <w:rsid w:val="0026726D"/>
    <w:rsid w:val="00267C19"/>
    <w:rsid w:val="00270C03"/>
    <w:rsid w:val="002719D7"/>
    <w:rsid w:val="00272ACB"/>
    <w:rsid w:val="0029253A"/>
    <w:rsid w:val="002C5F81"/>
    <w:rsid w:val="002D57B4"/>
    <w:rsid w:val="002E4976"/>
    <w:rsid w:val="002F7A79"/>
    <w:rsid w:val="00353416"/>
    <w:rsid w:val="0036075B"/>
    <w:rsid w:val="00410A3C"/>
    <w:rsid w:val="00410D08"/>
    <w:rsid w:val="0043636F"/>
    <w:rsid w:val="004515F9"/>
    <w:rsid w:val="004541F9"/>
    <w:rsid w:val="004752C6"/>
    <w:rsid w:val="00475E13"/>
    <w:rsid w:val="0049774C"/>
    <w:rsid w:val="004D4BEC"/>
    <w:rsid w:val="0050550C"/>
    <w:rsid w:val="00545D63"/>
    <w:rsid w:val="00562232"/>
    <w:rsid w:val="00566EA0"/>
    <w:rsid w:val="00582450"/>
    <w:rsid w:val="00595064"/>
    <w:rsid w:val="00595E3B"/>
    <w:rsid w:val="005B0CE9"/>
    <w:rsid w:val="005B45E5"/>
    <w:rsid w:val="005E7DBB"/>
    <w:rsid w:val="005F3C74"/>
    <w:rsid w:val="0060433D"/>
    <w:rsid w:val="0061726B"/>
    <w:rsid w:val="00625C60"/>
    <w:rsid w:val="00627C69"/>
    <w:rsid w:val="00670CD5"/>
    <w:rsid w:val="00676724"/>
    <w:rsid w:val="00684E2F"/>
    <w:rsid w:val="006C0524"/>
    <w:rsid w:val="006C4FB0"/>
    <w:rsid w:val="006F4452"/>
    <w:rsid w:val="006F460E"/>
    <w:rsid w:val="00730F08"/>
    <w:rsid w:val="00731C06"/>
    <w:rsid w:val="007332D8"/>
    <w:rsid w:val="007374CD"/>
    <w:rsid w:val="00752C10"/>
    <w:rsid w:val="007631BC"/>
    <w:rsid w:val="007C469E"/>
    <w:rsid w:val="00811AC3"/>
    <w:rsid w:val="00824332"/>
    <w:rsid w:val="008758C7"/>
    <w:rsid w:val="00876D6B"/>
    <w:rsid w:val="00880AE8"/>
    <w:rsid w:val="008F3283"/>
    <w:rsid w:val="0091675A"/>
    <w:rsid w:val="0093655E"/>
    <w:rsid w:val="00963DE4"/>
    <w:rsid w:val="009679E1"/>
    <w:rsid w:val="00972EDF"/>
    <w:rsid w:val="00994D1E"/>
    <w:rsid w:val="009C420C"/>
    <w:rsid w:val="009E41F9"/>
    <w:rsid w:val="00A03269"/>
    <w:rsid w:val="00A239DC"/>
    <w:rsid w:val="00A46E03"/>
    <w:rsid w:val="00A90D0E"/>
    <w:rsid w:val="00B01308"/>
    <w:rsid w:val="00B12854"/>
    <w:rsid w:val="00B21219"/>
    <w:rsid w:val="00B303B6"/>
    <w:rsid w:val="00B3423E"/>
    <w:rsid w:val="00B461BC"/>
    <w:rsid w:val="00B53F04"/>
    <w:rsid w:val="00B5480A"/>
    <w:rsid w:val="00B6125E"/>
    <w:rsid w:val="00B708B6"/>
    <w:rsid w:val="00B93E87"/>
    <w:rsid w:val="00BA1EA2"/>
    <w:rsid w:val="00BD476E"/>
    <w:rsid w:val="00BD58BD"/>
    <w:rsid w:val="00BD7F82"/>
    <w:rsid w:val="00BF05AE"/>
    <w:rsid w:val="00BF0CF2"/>
    <w:rsid w:val="00BF2FB1"/>
    <w:rsid w:val="00C21032"/>
    <w:rsid w:val="00C41CB4"/>
    <w:rsid w:val="00C944A8"/>
    <w:rsid w:val="00CB00FC"/>
    <w:rsid w:val="00CC74FE"/>
    <w:rsid w:val="00CF75AB"/>
    <w:rsid w:val="00D3554D"/>
    <w:rsid w:val="00D85060"/>
    <w:rsid w:val="00DB5E8C"/>
    <w:rsid w:val="00DD0AA4"/>
    <w:rsid w:val="00DE364C"/>
    <w:rsid w:val="00DF5BB6"/>
    <w:rsid w:val="00E03A1E"/>
    <w:rsid w:val="00E205A9"/>
    <w:rsid w:val="00E43946"/>
    <w:rsid w:val="00E93D74"/>
    <w:rsid w:val="00EA221E"/>
    <w:rsid w:val="00EC74E7"/>
    <w:rsid w:val="00EE62FA"/>
    <w:rsid w:val="00EF3053"/>
    <w:rsid w:val="00F053A1"/>
    <w:rsid w:val="00F05C57"/>
    <w:rsid w:val="00F260A5"/>
    <w:rsid w:val="00F54568"/>
    <w:rsid w:val="00F75EA1"/>
    <w:rsid w:val="00FB6674"/>
    <w:rsid w:val="00FC0E8C"/>
    <w:rsid w:val="00F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7A52B49-A510-4A0E-88F1-4BDD125F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F04"/>
  </w:style>
  <w:style w:type="paragraph" w:styleId="a5">
    <w:name w:val="footer"/>
    <w:basedOn w:val="a"/>
    <w:link w:val="a6"/>
    <w:uiPriority w:val="99"/>
    <w:unhideWhenUsed/>
    <w:rsid w:val="00B5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F04"/>
  </w:style>
  <w:style w:type="character" w:styleId="a7">
    <w:name w:val="Hyperlink"/>
    <w:basedOn w:val="a0"/>
    <w:uiPriority w:val="99"/>
    <w:unhideWhenUsed/>
    <w:rsid w:val="000D23E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7C6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F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7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@murmanex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498F-C02F-49B7-8FBA-627D474A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Кацанюк Максим Владимирович</dc:creator>
  <cp:keywords/>
  <dc:description/>
  <cp:lastModifiedBy>Оксана</cp:lastModifiedBy>
  <cp:revision>20</cp:revision>
  <cp:lastPrinted>2017-10-12T08:50:00Z</cp:lastPrinted>
  <dcterms:created xsi:type="dcterms:W3CDTF">2016-09-28T09:34:00Z</dcterms:created>
  <dcterms:modified xsi:type="dcterms:W3CDTF">2017-11-01T10:19:00Z</dcterms:modified>
</cp:coreProperties>
</file>